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9F97" w14:textId="029E1A40" w:rsidR="00BC2E58" w:rsidRPr="00FE5940" w:rsidRDefault="00BC2E58" w:rsidP="00FE5940">
      <w:pPr>
        <w:jc w:val="center"/>
        <w:rPr>
          <w:b/>
          <w:bCs/>
          <w:sz w:val="40"/>
          <w:szCs w:val="40"/>
          <w:u w:val="single"/>
        </w:rPr>
      </w:pPr>
      <w:r w:rsidRPr="00FE5940">
        <w:rPr>
          <w:b/>
          <w:bCs/>
          <w:sz w:val="40"/>
          <w:szCs w:val="40"/>
          <w:u w:val="single"/>
        </w:rPr>
        <w:t>Salford Parish Council</w:t>
      </w:r>
    </w:p>
    <w:p w14:paraId="6A3B22AE" w14:textId="0661BE01" w:rsidR="00BC2E58" w:rsidRDefault="00BC2E58" w:rsidP="00FE5940">
      <w:pPr>
        <w:jc w:val="center"/>
      </w:pPr>
      <w:hyperlink r:id="rId5" w:history="1">
        <w:r w:rsidRPr="006C6700">
          <w:rPr>
            <w:rStyle w:val="Hyperlink"/>
          </w:rPr>
          <w:t>www.salfordvillage.org.uk</w:t>
        </w:r>
      </w:hyperlink>
    </w:p>
    <w:p w14:paraId="5EB8B5B9" w14:textId="365973D7" w:rsidR="00FE5940" w:rsidRPr="00FE5940" w:rsidRDefault="00FE5940" w:rsidP="00FE5940">
      <w:pPr>
        <w:jc w:val="center"/>
        <w:rPr>
          <w:b/>
          <w:bCs/>
          <w:sz w:val="40"/>
          <w:szCs w:val="40"/>
        </w:rPr>
      </w:pPr>
      <w:r w:rsidRPr="00FE5940">
        <w:rPr>
          <w:b/>
          <w:bCs/>
          <w:sz w:val="40"/>
          <w:szCs w:val="40"/>
        </w:rPr>
        <w:t>MINUTES</w:t>
      </w:r>
    </w:p>
    <w:p w14:paraId="55FC2A25" w14:textId="35A8C37E" w:rsidR="00BC2E58" w:rsidRDefault="00FE5940" w:rsidP="00FE5940">
      <w:pPr>
        <w:jc w:val="center"/>
      </w:pPr>
      <w:r>
        <w:t xml:space="preserve">Minutes of the </w:t>
      </w:r>
      <w:r w:rsidRPr="00BC2E58">
        <w:t>Annual</w:t>
      </w:r>
      <w:r w:rsidR="00BC2E58" w:rsidRPr="00BC2E58">
        <w:t xml:space="preserve"> General Meeting of Salford Parish Council at Salford Village Hall, on Tuesday 17th June 2025, at 7pm.</w:t>
      </w:r>
    </w:p>
    <w:p w14:paraId="6FD32B59" w14:textId="77777777" w:rsidR="00FE5940" w:rsidRPr="006A4913" w:rsidRDefault="00FE5940" w:rsidP="00FE594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Present:</w:t>
      </w:r>
    </w:p>
    <w:p w14:paraId="1332E5CD" w14:textId="42863FFE" w:rsidR="00FE5940" w:rsidRPr="006A4913" w:rsidRDefault="00FE5940" w:rsidP="00FE594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 xml:space="preserve">Parish Councillors: 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  <w:t xml:space="preserve">Hilary McGlynn, Oliver Colston, Darren Lake,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Rachel </w:t>
      </w:r>
      <w:proofErr w:type="spellStart"/>
      <w:r>
        <w:rPr>
          <w:rFonts w:ascii="Arial" w:eastAsia="Times New Roman" w:hAnsi="Arial" w:cs="Arial"/>
          <w:kern w:val="0"/>
          <w:lang w:eastAsia="en-GB"/>
          <w14:ligatures w14:val="none"/>
        </w:rPr>
        <w:t>Caldin</w:t>
      </w:r>
      <w:proofErr w:type="spellEnd"/>
    </w:p>
    <w:p w14:paraId="22A6B5AD" w14:textId="77777777" w:rsidR="00FE5940" w:rsidRPr="006A4913" w:rsidRDefault="00FE5940" w:rsidP="00FE594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County Councillors: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Geoff Saul</w:t>
      </w:r>
    </w:p>
    <w:p w14:paraId="70947D45" w14:textId="77777777" w:rsidR="00FE5940" w:rsidRPr="006A4913" w:rsidRDefault="00FE5940" w:rsidP="00FE594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 xml:space="preserve">District Councillors: 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  <w:t>Alex Wilson</w:t>
      </w:r>
    </w:p>
    <w:p w14:paraId="0B96AE97" w14:textId="77777777" w:rsidR="00FE5940" w:rsidRDefault="00FE5940" w:rsidP="00FE594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Parish Clerk: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  <w:t>Katie Mildenhall</w:t>
      </w:r>
    </w:p>
    <w:p w14:paraId="62735782" w14:textId="77777777" w:rsidR="00FE5940" w:rsidRPr="006A4913" w:rsidRDefault="00FE5940" w:rsidP="00FE594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EC2D549" w14:textId="4AA0724A" w:rsidR="00BC2E58" w:rsidRDefault="00BC2E58" w:rsidP="00F30BE5">
      <w:pPr>
        <w:pStyle w:val="ListParagraph"/>
        <w:numPr>
          <w:ilvl w:val="0"/>
          <w:numId w:val="3"/>
        </w:numPr>
      </w:pPr>
      <w:r w:rsidRPr="00BC2E58">
        <w:t xml:space="preserve">Election of Chairman and Vice-Chairman </w:t>
      </w:r>
      <w:r w:rsidR="00FE5940">
        <w:t xml:space="preserve">– </w:t>
      </w:r>
    </w:p>
    <w:p w14:paraId="52B9FC69" w14:textId="138743BD" w:rsidR="00FE5940" w:rsidRDefault="00FE5940" w:rsidP="00FE5940">
      <w:pPr>
        <w:pStyle w:val="ListParagraph"/>
      </w:pPr>
      <w:r>
        <w:t>Darren Lake was elected as Chairman</w:t>
      </w:r>
    </w:p>
    <w:p w14:paraId="7C29B28E" w14:textId="77777777" w:rsidR="00F30BE5" w:rsidRDefault="00FE5940" w:rsidP="00F30BE5">
      <w:pPr>
        <w:pStyle w:val="ListParagraph"/>
      </w:pPr>
      <w:r>
        <w:t>Oliver Colston was elected as Vice-Chairman</w:t>
      </w:r>
    </w:p>
    <w:p w14:paraId="488A13CA" w14:textId="199820A9" w:rsidR="00BC2E58" w:rsidRDefault="00BC2E58" w:rsidP="00F30BE5">
      <w:r w:rsidRPr="00BC2E58">
        <w:t xml:space="preserve">2. Acceptances of Office </w:t>
      </w:r>
      <w:r w:rsidR="00FE5940">
        <w:t>– Offices were Accepted by Councillors</w:t>
      </w:r>
    </w:p>
    <w:p w14:paraId="73089C05" w14:textId="39D8739B" w:rsidR="00BC2E58" w:rsidRDefault="00BC2E58">
      <w:r w:rsidRPr="00BC2E58">
        <w:t xml:space="preserve">3. To note apologies for absence </w:t>
      </w:r>
      <w:r w:rsidR="00FE5940">
        <w:t>– Andrew Beaney, Steve McBride</w:t>
      </w:r>
    </w:p>
    <w:p w14:paraId="0ADC892B" w14:textId="4D8BD75E" w:rsidR="00BC2E58" w:rsidRDefault="00BC2E58">
      <w:r w:rsidRPr="00BC2E58">
        <w:t xml:space="preserve">4. To receive Declarations of Interest </w:t>
      </w:r>
      <w:r w:rsidR="00FE5940">
        <w:t>- None</w:t>
      </w:r>
    </w:p>
    <w:p w14:paraId="5AC9507B" w14:textId="724EF593" w:rsidR="00BC2E58" w:rsidRDefault="00BC2E58">
      <w:r w:rsidRPr="00BC2E58">
        <w:t xml:space="preserve">5. To approve the minutes of the last meeting held on </w:t>
      </w:r>
      <w:proofErr w:type="gramStart"/>
      <w:r w:rsidRPr="00BC2E58">
        <w:t xml:space="preserve">11.03.25 </w:t>
      </w:r>
      <w:r w:rsidR="00FE5940">
        <w:t xml:space="preserve"> -</w:t>
      </w:r>
      <w:proofErr w:type="gramEnd"/>
      <w:r w:rsidR="00FE5940">
        <w:t xml:space="preserve"> These were approved and signed</w:t>
      </w:r>
    </w:p>
    <w:p w14:paraId="354D5BD3" w14:textId="77777777" w:rsidR="00BC2E58" w:rsidRDefault="00BC2E58">
      <w:r w:rsidRPr="00BC2E58">
        <w:t xml:space="preserve">6. To note the matters arising from the last meeting. </w:t>
      </w:r>
    </w:p>
    <w:p w14:paraId="6B092C39" w14:textId="3D44F5B6" w:rsidR="00BC2E58" w:rsidRDefault="00BC2E58" w:rsidP="00F30BE5">
      <w:pPr>
        <w:pStyle w:val="ListParagraph"/>
        <w:numPr>
          <w:ilvl w:val="0"/>
          <w:numId w:val="4"/>
        </w:numPr>
      </w:pPr>
      <w:r w:rsidRPr="00BC2E58">
        <w:t xml:space="preserve">Flashing A44 </w:t>
      </w:r>
      <w:proofErr w:type="gramStart"/>
      <w:r w:rsidRPr="00BC2E58">
        <w:t xml:space="preserve">Signage </w:t>
      </w:r>
      <w:r w:rsidR="00FE5940">
        <w:t xml:space="preserve"> -</w:t>
      </w:r>
      <w:proofErr w:type="gramEnd"/>
      <w:r w:rsidR="00FE5940">
        <w:t xml:space="preserve"> Cllr Saul had sourced the signs and Highways were currently looking into where they had been stored</w:t>
      </w:r>
    </w:p>
    <w:p w14:paraId="4845695B" w14:textId="19930B01" w:rsidR="00BC2E58" w:rsidRDefault="00BC2E58" w:rsidP="00F30BE5">
      <w:pPr>
        <w:pStyle w:val="ListParagraph"/>
        <w:numPr>
          <w:ilvl w:val="0"/>
          <w:numId w:val="4"/>
        </w:numPr>
      </w:pPr>
      <w:r w:rsidRPr="00BC2E58">
        <w:t xml:space="preserve">The unitary council proposals </w:t>
      </w:r>
    </w:p>
    <w:p w14:paraId="556DC17F" w14:textId="77777777" w:rsidR="00FE5940" w:rsidRDefault="00FE5940">
      <w:r w:rsidRPr="00FE5940">
        <w:t xml:space="preserve">Option 1 – One authority Oxfordshire County Council is proposing a single unitary authority using the existing county council boundary: One council: Your Oxfordshire | Let's Talk Oxfordshire </w:t>
      </w:r>
    </w:p>
    <w:p w14:paraId="4B43C994" w14:textId="77777777" w:rsidR="00FE5940" w:rsidRDefault="00FE5940">
      <w:r w:rsidRPr="00FE5940">
        <w:t xml:space="preserve">Option 2 – Two authorities South Oxfordshire, Vale of White Horse, Cherwell and West Oxfordshire are proposing a model with two unitary authorities using the existing Cherwell, West Oxfordshire and Oxford City to create one authority (Oxford and Shires) and a second authority being created with the existing South Oxfordshire, Vale of White Horse and West Berkshire boundaries: Home - Two Councils </w:t>
      </w:r>
    </w:p>
    <w:p w14:paraId="32E21C46" w14:textId="6EA501D2" w:rsidR="00FE5940" w:rsidRDefault="00FE5940">
      <w:r w:rsidRPr="00FE5940">
        <w:t xml:space="preserve">Option 3 – Three authorities Oxford City Council is proposing a three-unitary model, incorporating a ‘Greater Oxford’ unitary with extended borders, as well as a Northern Oxfordshire council, comprising the remainder of the Cherwell and West Oxfordshire </w:t>
      </w:r>
      <w:r w:rsidRPr="00FE5940">
        <w:lastRenderedPageBreak/>
        <w:t>areas, and a Ridgeway council, with the rest of Vale of White Horse, South Oxfordshire and West Berkshire: A greater Oxford | Oxford City Council</w:t>
      </w:r>
    </w:p>
    <w:p w14:paraId="3803D1AA" w14:textId="077A5086" w:rsidR="00BC2E58" w:rsidRDefault="00BC2E58" w:rsidP="00F30BE5">
      <w:pPr>
        <w:pStyle w:val="ListParagraph"/>
        <w:numPr>
          <w:ilvl w:val="0"/>
          <w:numId w:val="5"/>
        </w:numPr>
      </w:pPr>
      <w:r w:rsidRPr="00BC2E58">
        <w:t xml:space="preserve">A44 White Lines </w:t>
      </w:r>
      <w:r w:rsidR="00F30BE5">
        <w:t>–</w:t>
      </w:r>
      <w:r w:rsidR="00FE5940">
        <w:t xml:space="preserve"> </w:t>
      </w:r>
      <w:r w:rsidR="00F30BE5">
        <w:t>The Clerk would continue to try and arrange a photograph of the disappearing lines when it rained</w:t>
      </w:r>
    </w:p>
    <w:p w14:paraId="6326E555" w14:textId="77777777" w:rsidR="00BC2E58" w:rsidRDefault="00BC2E58">
      <w:r w:rsidRPr="00BC2E58">
        <w:t xml:space="preserve">7. Finance </w:t>
      </w:r>
    </w:p>
    <w:p w14:paraId="2B894D0F" w14:textId="71868EEC" w:rsidR="00BC2E58" w:rsidRDefault="00BC2E58">
      <w:r w:rsidRPr="00BC2E58">
        <w:t xml:space="preserve">(a) To note the end of year summary 2024-2025 and current situation </w:t>
      </w:r>
      <w:r w:rsidR="00FE5940">
        <w:t>– This was approved as accurate</w:t>
      </w:r>
    </w:p>
    <w:p w14:paraId="2CA2D60C" w14:textId="7BA65787" w:rsidR="00BC2E58" w:rsidRDefault="00BC2E58">
      <w:r w:rsidRPr="00BC2E58">
        <w:t xml:space="preserve">(b) To certify the Parish Council as exempt from external audit </w:t>
      </w:r>
      <w:r w:rsidR="00FE5940">
        <w:t>– This was certified and signed</w:t>
      </w:r>
    </w:p>
    <w:p w14:paraId="093EF193" w14:textId="190FAC5F" w:rsidR="00BC2E58" w:rsidRDefault="00BC2E58">
      <w:r w:rsidRPr="00BC2E58">
        <w:t xml:space="preserve">(c) To review and approve current • Risk Assessment • Financial Regulations • Standing Orders </w:t>
      </w:r>
      <w:r w:rsidR="00FE5940">
        <w:t>– The Clerk would update accordingly and circulate after review with Cllr Lake</w:t>
      </w:r>
    </w:p>
    <w:p w14:paraId="691F86E5" w14:textId="77777777" w:rsidR="00F30BE5" w:rsidRDefault="00BC2E58">
      <w:r w:rsidRPr="00BC2E58">
        <w:t xml:space="preserve">(d) To approve the following payments: </w:t>
      </w:r>
    </w:p>
    <w:p w14:paraId="51F196C1" w14:textId="67F2CFEC" w:rsidR="00BC2E58" w:rsidRDefault="00BC2E58" w:rsidP="00F30BE5">
      <w:pPr>
        <w:ind w:firstLine="720"/>
      </w:pPr>
      <w:r w:rsidRPr="00BC2E58">
        <w:t xml:space="preserve">Grass Cutting March - £357.96, April - £357.96, May 2025 - £357.96 </w:t>
      </w:r>
      <w:r w:rsidR="00FE5940">
        <w:t>- Approved</w:t>
      </w:r>
    </w:p>
    <w:p w14:paraId="4ACEE4E1" w14:textId="7986EA30" w:rsidR="00BC2E58" w:rsidRDefault="00BC2E58" w:rsidP="00F30BE5">
      <w:pPr>
        <w:ind w:firstLine="720"/>
      </w:pPr>
      <w:r w:rsidRPr="00BC2E58">
        <w:t xml:space="preserve">ICO – Data Protection Renewal Fee - £ 52 </w:t>
      </w:r>
      <w:r w:rsidR="00FE5940">
        <w:t>- Approved</w:t>
      </w:r>
    </w:p>
    <w:p w14:paraId="7B6FAF66" w14:textId="47D31BF6" w:rsidR="00BC2E58" w:rsidRDefault="00BC2E58" w:rsidP="00F30BE5">
      <w:pPr>
        <w:ind w:firstLine="720"/>
      </w:pPr>
      <w:r w:rsidRPr="00BC2E58">
        <w:t xml:space="preserve">Zurich Insurance - £ 411.62 </w:t>
      </w:r>
      <w:r w:rsidR="00FE5940">
        <w:t>- Approved</w:t>
      </w:r>
    </w:p>
    <w:p w14:paraId="17DA18EF" w14:textId="08E49532" w:rsidR="00BC2E58" w:rsidRDefault="00BC2E58" w:rsidP="00F30BE5">
      <w:pPr>
        <w:ind w:firstLine="720"/>
      </w:pPr>
      <w:r w:rsidRPr="00BC2E58">
        <w:t xml:space="preserve">Printer Ink - £46.90 </w:t>
      </w:r>
      <w:r w:rsidR="00FE5940">
        <w:t>- Approved</w:t>
      </w:r>
    </w:p>
    <w:p w14:paraId="547ED091" w14:textId="443C5710" w:rsidR="00BC2E58" w:rsidRDefault="00BC2E58" w:rsidP="00F30BE5">
      <w:pPr>
        <w:ind w:firstLine="720"/>
      </w:pPr>
      <w:r w:rsidRPr="00BC2E58">
        <w:t xml:space="preserve">Clerk’s Salary </w:t>
      </w:r>
      <w:r w:rsidR="00FE5940">
        <w:t>- Approved</w:t>
      </w:r>
    </w:p>
    <w:p w14:paraId="4216F31D" w14:textId="14EEC365" w:rsidR="00BC2E58" w:rsidRDefault="00BC2E58">
      <w:r w:rsidRPr="00BC2E58">
        <w:t xml:space="preserve">8. To note the current state of the playground and agree July 2025 inspection by ROSPA. </w:t>
      </w:r>
      <w:r w:rsidR="00FE5940">
        <w:t xml:space="preserve">The equipment is looking tired and could do with a sand and paint. The </w:t>
      </w:r>
      <w:r w:rsidR="00F30BE5">
        <w:t>safety flooring needed to be stripped of algae, it was agreed to wait until the inspection from ROSPA and note their findings</w:t>
      </w:r>
    </w:p>
    <w:p w14:paraId="20014BBF" w14:textId="77777777" w:rsidR="00BC2E58" w:rsidRDefault="00BC2E58">
      <w:r w:rsidRPr="00BC2E58">
        <w:t xml:space="preserve">9. To discuss any other business. </w:t>
      </w:r>
    </w:p>
    <w:p w14:paraId="471D4AE8" w14:textId="53836FA0" w:rsidR="00F30BE5" w:rsidRDefault="00F30BE5">
      <w:r>
        <w:t>Bins had been fly tipped on the Cornwell Lane – The clerk would report with assistance from Alex Wilson</w:t>
      </w:r>
    </w:p>
    <w:p w14:paraId="5AF8642D" w14:textId="052A969E" w:rsidR="00F30BE5" w:rsidRDefault="00F30BE5">
      <w:r>
        <w:t>There was a water leak on the Cornwell Lane – The Clerk would try to discuss with Thames Water</w:t>
      </w:r>
    </w:p>
    <w:p w14:paraId="41980323" w14:textId="3E3FFAB6" w:rsidR="00BC2E58" w:rsidRDefault="00BC2E58">
      <w:r w:rsidRPr="00BC2E58">
        <w:t>10. To note the date of next meeting:</w:t>
      </w:r>
      <w:r w:rsidR="00F30BE5">
        <w:t xml:space="preserve"> 8</w:t>
      </w:r>
      <w:r w:rsidR="00F30BE5" w:rsidRPr="00F30BE5">
        <w:rPr>
          <w:vertAlign w:val="superscript"/>
        </w:rPr>
        <w:t>th</w:t>
      </w:r>
      <w:r w:rsidR="00F30BE5">
        <w:t xml:space="preserve"> July 2025</w:t>
      </w:r>
    </w:p>
    <w:sectPr w:rsidR="00BC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3415"/>
    <w:multiLevelType w:val="hybridMultilevel"/>
    <w:tmpl w:val="D77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2EFD"/>
    <w:multiLevelType w:val="hybridMultilevel"/>
    <w:tmpl w:val="9FF0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7BE"/>
    <w:multiLevelType w:val="hybridMultilevel"/>
    <w:tmpl w:val="38FEC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0153F"/>
    <w:multiLevelType w:val="hybridMultilevel"/>
    <w:tmpl w:val="7136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2149"/>
    <w:multiLevelType w:val="hybridMultilevel"/>
    <w:tmpl w:val="D148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57053">
    <w:abstractNumId w:val="4"/>
  </w:num>
  <w:num w:numId="2" w16cid:durableId="845099171">
    <w:abstractNumId w:val="2"/>
  </w:num>
  <w:num w:numId="3" w16cid:durableId="182672424">
    <w:abstractNumId w:val="3"/>
  </w:num>
  <w:num w:numId="4" w16cid:durableId="1614554645">
    <w:abstractNumId w:val="0"/>
  </w:num>
  <w:num w:numId="5" w16cid:durableId="21092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58"/>
    <w:rsid w:val="00BC2E58"/>
    <w:rsid w:val="00D23E88"/>
    <w:rsid w:val="00F30BE5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F710"/>
  <w15:chartTrackingRefBased/>
  <w15:docId w15:val="{A75B58AC-F546-4685-A068-92C8526A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E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ford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clerk@salfordvillage.org.uk</dc:creator>
  <cp:keywords/>
  <dc:description/>
  <cp:lastModifiedBy>clerk@salfordvillage.org.uk</cp:lastModifiedBy>
  <cp:revision>1</cp:revision>
  <dcterms:created xsi:type="dcterms:W3CDTF">2025-07-04T20:08:00Z</dcterms:created>
  <dcterms:modified xsi:type="dcterms:W3CDTF">2025-07-04T20:43:00Z</dcterms:modified>
</cp:coreProperties>
</file>